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69" w:rsidRPr="001A36D1" w:rsidRDefault="00251C69" w:rsidP="00251C69">
      <w:pPr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1A36D1">
        <w:rPr>
          <w:rFonts w:ascii="Times New Roman" w:eastAsia="宋体" w:hAnsi="Times New Roman" w:cs="Times New Roman"/>
          <w:sz w:val="28"/>
          <w:szCs w:val="20"/>
        </w:rPr>
        <w:t>附件</w:t>
      </w:r>
      <w:r w:rsidRPr="001A36D1">
        <w:rPr>
          <w:rFonts w:ascii="Times New Roman" w:eastAsia="宋体" w:hAnsi="Times New Roman" w:cs="Times New Roman"/>
          <w:sz w:val="28"/>
          <w:szCs w:val="20"/>
        </w:rPr>
        <w:t>2</w:t>
      </w:r>
      <w:r w:rsidRPr="001A36D1">
        <w:rPr>
          <w:rFonts w:ascii="Times New Roman" w:eastAsia="宋体" w:hAnsi="Times New Roman" w:cs="Times New Roman"/>
          <w:sz w:val="28"/>
          <w:szCs w:val="20"/>
        </w:rPr>
        <w:t>：</w:t>
      </w:r>
    </w:p>
    <w:p w:rsidR="007E1612" w:rsidRPr="007E1612" w:rsidRDefault="007E1612" w:rsidP="007E1612">
      <w:pPr>
        <w:jc w:val="center"/>
        <w:rPr>
          <w:rFonts w:ascii="黑体" w:eastAsia="黑体" w:hAnsi="黑体" w:cs="宋体"/>
          <w:sz w:val="28"/>
          <w:szCs w:val="20"/>
        </w:rPr>
      </w:pPr>
      <w:r w:rsidRPr="007E1612">
        <w:rPr>
          <w:rFonts w:ascii="黑体" w:eastAsia="黑体" w:hAnsi="黑体" w:cs="宋体" w:hint="eastAsia"/>
          <w:sz w:val="28"/>
          <w:szCs w:val="20"/>
        </w:rPr>
        <w:t>四川省工程建设地方标准征求意见表</w:t>
      </w: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  <w:r w:rsidRPr="007E1612">
        <w:rPr>
          <w:rFonts w:ascii="Calibri" w:eastAsia="宋体" w:hAnsi="Calibri" w:cs="Times New Roman" w:hint="eastAsia"/>
          <w:color w:val="000000"/>
          <w:szCs w:val="21"/>
        </w:rPr>
        <w:t>标准名称</w:t>
      </w:r>
      <w:bookmarkStart w:id="0" w:name="_GoBack"/>
      <w:bookmarkEnd w:id="0"/>
      <w:r w:rsidRPr="007E1612">
        <w:rPr>
          <w:rFonts w:ascii="Calibri" w:eastAsia="宋体" w:hAnsi="Calibri" w:cs="Times New Roman" w:hint="eastAsia"/>
          <w:color w:val="000000"/>
          <w:szCs w:val="21"/>
        </w:rPr>
        <w:t>：</w:t>
      </w:r>
      <w:r w:rsidR="00277E5E" w:rsidRPr="00277E5E">
        <w:rPr>
          <w:rFonts w:ascii="Calibri" w:eastAsia="宋体" w:hAnsi="Calibri" w:cs="Times New Roman" w:hint="eastAsia"/>
          <w:color w:val="000000"/>
          <w:szCs w:val="21"/>
        </w:rPr>
        <w:t>《四川省超限高层民用建筑工程抗震设计导则》</w:t>
      </w:r>
      <w:r w:rsidRPr="007E1612">
        <w:rPr>
          <w:rFonts w:ascii="Calibri" w:eastAsia="宋体" w:hAnsi="Calibri" w:cs="Times New Roman" w:hint="eastAsia"/>
          <w:color w:val="000000"/>
          <w:szCs w:val="21"/>
        </w:rPr>
        <w:t>（征求意见稿）</w:t>
      </w:r>
    </w:p>
    <w:tbl>
      <w:tblPr>
        <w:tblStyle w:val="1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851"/>
        <w:gridCol w:w="1389"/>
        <w:gridCol w:w="1134"/>
        <w:gridCol w:w="1701"/>
      </w:tblGrid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C40A59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理由</w:t>
            </w: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61538" w:rsidRPr="00251C69" w:rsidRDefault="00251C69">
      <w:pPr>
        <w:rPr>
          <w:rFonts w:ascii="宋体" w:eastAsia="宋体" w:hAnsi="宋体"/>
        </w:rPr>
      </w:pPr>
      <w:r w:rsidRPr="00251C69">
        <w:rPr>
          <w:rFonts w:ascii="宋体" w:eastAsia="宋体" w:hAnsi="宋体" w:hint="eastAsia"/>
        </w:rPr>
        <w:t>（纸面不敷，可另增页）</w:t>
      </w:r>
    </w:p>
    <w:sectPr w:rsidR="00E61538" w:rsidRPr="002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71" w:rsidRDefault="00543071" w:rsidP="007E1612">
      <w:r>
        <w:separator/>
      </w:r>
    </w:p>
  </w:endnote>
  <w:endnote w:type="continuationSeparator" w:id="0">
    <w:p w:rsidR="00543071" w:rsidRDefault="00543071" w:rsidP="007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71" w:rsidRDefault="00543071" w:rsidP="007E1612">
      <w:r>
        <w:separator/>
      </w:r>
    </w:p>
  </w:footnote>
  <w:footnote w:type="continuationSeparator" w:id="0">
    <w:p w:rsidR="00543071" w:rsidRDefault="00543071" w:rsidP="007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F"/>
    <w:rsid w:val="0012546F"/>
    <w:rsid w:val="00173DD8"/>
    <w:rsid w:val="001A36D1"/>
    <w:rsid w:val="00251C69"/>
    <w:rsid w:val="00277E5E"/>
    <w:rsid w:val="002E7351"/>
    <w:rsid w:val="004A72A4"/>
    <w:rsid w:val="00543071"/>
    <w:rsid w:val="005D5EB0"/>
    <w:rsid w:val="00762840"/>
    <w:rsid w:val="007E1612"/>
    <w:rsid w:val="00CF38A8"/>
    <w:rsid w:val="00DB370B"/>
    <w:rsid w:val="00DF75C6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56F62"/>
  <w15:chartTrackingRefBased/>
  <w15:docId w15:val="{3F9F6311-A129-421A-B59A-B8959F98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CSWADI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6</cp:revision>
  <dcterms:created xsi:type="dcterms:W3CDTF">2022-09-07T13:35:00Z</dcterms:created>
  <dcterms:modified xsi:type="dcterms:W3CDTF">2022-09-07T13:39:00Z</dcterms:modified>
</cp:coreProperties>
</file>